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C" w:rsidRDefault="00D7591C" w:rsidP="000217C7">
      <w:pPr>
        <w:jc w:val="center"/>
      </w:pPr>
      <w:r>
        <w:t>BABAESKİ FATİH İLKOKULU OKUL AİLE BİRLİĞİ 2024 YILI HESAP TABLOSU</w:t>
      </w:r>
    </w:p>
    <w:p w:rsidR="00D7591C" w:rsidRDefault="00D7591C"/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6520"/>
        <w:gridCol w:w="6379"/>
      </w:tblGrid>
      <w:tr w:rsidR="00D7591C" w:rsidTr="000217C7">
        <w:trPr>
          <w:trHeight w:val="651"/>
        </w:trPr>
        <w:tc>
          <w:tcPr>
            <w:tcW w:w="6520" w:type="dxa"/>
          </w:tcPr>
          <w:p w:rsidR="00D7591C" w:rsidRDefault="00D7591C" w:rsidP="00D7591C">
            <w:pPr>
              <w:jc w:val="center"/>
            </w:pPr>
            <w:r>
              <w:t>2023 Yılından Aktarılan Gelir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36.320,22</w:t>
            </w:r>
            <w:r>
              <w:rPr>
                <w:b/>
              </w:rPr>
              <w:t xml:space="preserve"> TL</w:t>
            </w:r>
          </w:p>
        </w:tc>
        <w:tc>
          <w:tcPr>
            <w:tcW w:w="6379" w:type="dxa"/>
          </w:tcPr>
          <w:p w:rsidR="00D7591C" w:rsidRDefault="00D7591C" w:rsidP="00D7591C">
            <w:pPr>
              <w:jc w:val="center"/>
            </w:pPr>
            <w:r>
              <w:t>2023 Yılından Aktarılan Borç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0,00 TL</w:t>
            </w:r>
          </w:p>
        </w:tc>
      </w:tr>
      <w:tr w:rsidR="00D7591C" w:rsidTr="000217C7">
        <w:trPr>
          <w:trHeight w:val="702"/>
        </w:trPr>
        <w:tc>
          <w:tcPr>
            <w:tcW w:w="6520" w:type="dxa"/>
          </w:tcPr>
          <w:p w:rsidR="00D7591C" w:rsidRDefault="00D7591C" w:rsidP="00D7591C">
            <w:pPr>
              <w:jc w:val="center"/>
            </w:pPr>
            <w:r>
              <w:t>2024 Yılı Toplam Geliri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92.240.00</w:t>
            </w:r>
          </w:p>
        </w:tc>
        <w:tc>
          <w:tcPr>
            <w:tcW w:w="6379" w:type="dxa"/>
          </w:tcPr>
          <w:p w:rsidR="00D7591C" w:rsidRDefault="00D7591C" w:rsidP="00D7591C">
            <w:pPr>
              <w:jc w:val="center"/>
            </w:pPr>
            <w:r>
              <w:t>2024 Yılı Toplam Gideri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112.144,80</w:t>
            </w:r>
          </w:p>
        </w:tc>
      </w:tr>
      <w:tr w:rsidR="00D7591C" w:rsidTr="000217C7">
        <w:trPr>
          <w:trHeight w:val="697"/>
        </w:trPr>
        <w:tc>
          <w:tcPr>
            <w:tcW w:w="6520" w:type="dxa"/>
          </w:tcPr>
          <w:p w:rsidR="00D7591C" w:rsidRDefault="00D7591C" w:rsidP="00D7591C">
            <w:pPr>
              <w:jc w:val="center"/>
            </w:pPr>
            <w:r>
              <w:t>Toplam Gelir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128.560,22</w:t>
            </w:r>
          </w:p>
        </w:tc>
        <w:tc>
          <w:tcPr>
            <w:tcW w:w="6379" w:type="dxa"/>
          </w:tcPr>
          <w:p w:rsidR="00D7591C" w:rsidRDefault="00D7591C" w:rsidP="00D7591C">
            <w:pPr>
              <w:jc w:val="center"/>
            </w:pPr>
            <w:r>
              <w:t>Toplam Gider</w:t>
            </w:r>
          </w:p>
          <w:p w:rsidR="00D7591C" w:rsidRPr="00D7591C" w:rsidRDefault="00D7591C" w:rsidP="00D7591C">
            <w:pPr>
              <w:jc w:val="center"/>
              <w:rPr>
                <w:b/>
              </w:rPr>
            </w:pPr>
            <w:r w:rsidRPr="00D7591C">
              <w:rPr>
                <w:b/>
              </w:rPr>
              <w:t>112.144,80</w:t>
            </w:r>
          </w:p>
        </w:tc>
      </w:tr>
      <w:tr w:rsidR="007F37FF" w:rsidTr="000217C7">
        <w:trPr>
          <w:trHeight w:val="697"/>
        </w:trPr>
        <w:tc>
          <w:tcPr>
            <w:tcW w:w="12899" w:type="dxa"/>
            <w:gridSpan w:val="2"/>
          </w:tcPr>
          <w:p w:rsidR="007F37FF" w:rsidRDefault="007F37FF" w:rsidP="00D7591C">
            <w:pPr>
              <w:jc w:val="center"/>
            </w:pPr>
            <w:r>
              <w:t>2025 Yılına Aktarılan Fark</w:t>
            </w:r>
          </w:p>
          <w:p w:rsidR="007F37FF" w:rsidRPr="007F37FF" w:rsidRDefault="007F37FF" w:rsidP="00D7591C">
            <w:pPr>
              <w:jc w:val="center"/>
              <w:rPr>
                <w:b/>
              </w:rPr>
            </w:pPr>
            <w:r w:rsidRPr="007F37FF">
              <w:rPr>
                <w:b/>
              </w:rPr>
              <w:t>16.415,42</w:t>
            </w:r>
          </w:p>
        </w:tc>
      </w:tr>
    </w:tbl>
    <w:p w:rsidR="00D7591C" w:rsidRDefault="00D7591C">
      <w:bookmarkStart w:id="0" w:name="_GoBack"/>
      <w:bookmarkEnd w:id="0"/>
    </w:p>
    <w:sectPr w:rsidR="00D7591C" w:rsidSect="000217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E"/>
    <w:rsid w:val="000217C7"/>
    <w:rsid w:val="0005680C"/>
    <w:rsid w:val="00427994"/>
    <w:rsid w:val="007F37FF"/>
    <w:rsid w:val="00A7514E"/>
    <w:rsid w:val="00D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75D"/>
  <w15:chartTrackingRefBased/>
  <w15:docId w15:val="{5413B3D4-4670-4E31-AEE7-22A9CF54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İO MÜDÜR YARD</dc:creator>
  <cp:keywords/>
  <dc:description/>
  <cp:lastModifiedBy>FATİH İO MÜDÜR YARD</cp:lastModifiedBy>
  <cp:revision>4</cp:revision>
  <dcterms:created xsi:type="dcterms:W3CDTF">2025-03-05T10:19:00Z</dcterms:created>
  <dcterms:modified xsi:type="dcterms:W3CDTF">2025-03-05T10:43:00Z</dcterms:modified>
</cp:coreProperties>
</file>